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C3" w:rsidRDefault="001D15C8">
      <w:r>
        <w:rPr>
          <w:rStyle w:val="titlemain"/>
          <w:rFonts w:ascii="Arial" w:hAnsi="Arial" w:cs="Arial"/>
          <w:b/>
          <w:bCs/>
          <w:color w:val="660066"/>
          <w:shd w:val="clear" w:color="auto" w:fill="FFFFFF"/>
        </w:rPr>
        <w:t>От игры к учебе, или кризис 6-7 лет</w:t>
      </w:r>
      <w:r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br/>
      </w:r>
      <w:bookmarkStart w:id="0" w:name="_GoBack"/>
      <w:bookmarkEnd w:id="0"/>
      <w:r>
        <w:rPr>
          <w:noProof/>
        </w:rPr>
        <w:drawing>
          <wp:anchor distT="0" distB="0" distL="47625" distR="47625" simplePos="0" relativeHeight="251659264" behindDoc="0" locked="0" layoutInCell="1" allowOverlap="0" wp14:anchorId="1D6E1369" wp14:editId="38DC8E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838325"/>
            <wp:effectExtent l="0" t="0" r="0" b="9525"/>
            <wp:wrapSquare wrapText="bothSides"/>
            <wp:docPr id="2" name="Рисунок 2" descr="кризис семи лет, кризис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зис семи лет, кризис 7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Когда-то совсем недавно наши дети были наивны и распахнуты, и мы "читали"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 - внутренняя - жизнь, и он не собирается "за просто так" пускать туда взрослых. Почему и откуда взялась она? Посмотрим.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Просто ваш малыш (нет, уже не малыш) потерял две свои прелестные детские черты: </w:t>
      </w:r>
      <w:r>
        <w:rPr>
          <w:rFonts w:ascii="Arial" w:hAnsi="Arial" w:cs="Arial"/>
          <w:b/>
          <w:bCs/>
          <w:color w:val="009933"/>
          <w:sz w:val="20"/>
          <w:szCs w:val="20"/>
          <w:shd w:val="clear" w:color="auto" w:fill="FFFFFF"/>
        </w:rPr>
        <w:t>наивную детскую непосредственность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 </w:t>
      </w:r>
      <w:r>
        <w:rPr>
          <w:rFonts w:ascii="Arial" w:hAnsi="Arial" w:cs="Arial"/>
          <w:b/>
          <w:bCs/>
          <w:color w:val="009933"/>
          <w:sz w:val="20"/>
          <w:szCs w:val="20"/>
          <w:shd w:val="clear" w:color="auto" w:fill="FFFFFF"/>
        </w:rPr>
        <w:t>импульсивность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Ведь как было? Любой малыш кидается в свои дела, не задумываясь о последствиях. Дошкольник задумывается, но... не очень, и импульс "хочу" у него куда сильнее, чем мысль: "а что подумают обо мне другие..." и "к чему это приведет". Собственное импульсивное желание обычно перевешивало. Хочется поскакать по луже (и мама не увидит!) - и поскачет, очень захочется поводить паровоз - перевернул стулья, уселся на первый - и 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ту-ту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-у-у" - поехали! Теперь,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дожив до 6-7 лет, он научился думать о том, "что будет, если...", и заранее оценивать (прикидывать, просчитывать) ближайшие последствия своих поступков.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Импульсивное поведение все равно пока перевешивает, но... пока. (По луже-то, если очень хочется, он, может,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удержится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поскачет, но грязь со штанов и ботинок постарается оттереть - чтоб мама не заметила.)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Эмоции, как и прежде, бьют через край, но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ребенок уже способен сознательно управлять своим поведением.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Растущий ребенок начинает обобщать свои переживания.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из-за этого/благодаря этому начинает вести себя не так, как прежде. Раньше у малыша случались и удачи, и промахи, и, в зависимости от определенного результата, он радовался или огорчался по определенному поводу. Но каждый такой случай, каждая неудача были как бы отдельным примером и в целом не влияли на мнение ребенка о самом себе.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Теперь и плохие, и хорошие переживания 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- обобщается. И из этой "суммы" делаются выводы "какой я" и "как ко мне относятся". И эта "сумма" напрямую влияет на отношение ребенка к самому себе и к тому делу, которым он занимается.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Так, толстенькая и неуклюжая девочка все равно будет играть с подружками в "салки", даже если ее неохотно берут в игру и смеются над ней. Но однажды она наотрез откажется. В чем дело? Она "суммировала"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- никакие силы не заставят ее теперь гонять с подружками по двору. 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Взгляд на мир, окружающий его, становится более реалистичным.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умеет отличать правду от вымысла.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Ребенок начинает осознавать свое место в системе человеческих отношений.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br/>
      </w:r>
      <w:r>
        <w:rPr>
          <w:rStyle w:val="titlemain2"/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"Хочу, но не могу!"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дозволено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они сами решают, что "можно", что "нельзя". Умницы-детки быстро соображают, что взрослым быть выгодно. И деткам хочется стать такими же - ужасно хочется. Вообще-то они уже пробовали "повзрослеть". Подражали нашему поведению и повторяли (на свой, детский лад) наши поступки, играли во взрослых (врачей, летчиков, воспитателей, поваров), были "папами-мамами", пытались докопаться до сути вещей, разбирая 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запчасти то игрушки, то "взрослые"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Ясно только одно: по-старому дети жить уже не хотят. То, что было, уже не устраивает. Возникает кризисная ситуация: "хочу, но не могу". А значит, начинается ломка старых стереотипов. Специалисты сказали бы так: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на смену игровой мотивации приходит иная, познавательная. И как только это приходит - тут же начинается перестройка и "перекройка" отношений с окружающими людьми. Теперь подросшей детворе нужны не просто защитники и "</w:t>
      </w:r>
      <w:proofErr w:type="spellStart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опекатели</w:t>
      </w:r>
      <w:proofErr w:type="spellEnd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",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знаний.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(А не поведут - дети пойдут сами, на свой лад перекраивая и перестраивая картину мира.) И все это означает, что: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Перед школой наши дети плавно входят в очередной кризис - кризис 6-7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напряженнее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сложнее. Но случается подобное только в том случае, если вы вовремя не заметите его и не среагируете правильно.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заметили, что вашему малышу вдруг надоел детсад и собственные игрушки, привычные игры не доставляют ему такого удовольствия, как раньше, а ведет он себя... мм-м-м-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м...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как-то не так,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дайте ребенку возможность активно учиться - и все будет в порядке.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пугайтесь, что он маленький и "не потянет" школу.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Учиться ведь не значит сидеть за партой, отвечать у доски и что-то писать в тетради. Учиться танцам, музыке, пилить-строгать, ходить в кружок "Хочу все знать", изучать азы домашнего хозяйства </w:t>
      </w:r>
      <w:proofErr w:type="gramStart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- это</w:t>
      </w:r>
      <w:proofErr w:type="gramEnd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 тоже ученье. Главное, чтобы ребенок видел в своей деятельности какой-то полезный смысл.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"/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Сигнал для родителей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Кризис у всех детей начинается примерно одинаково: меняется поведение любимой детки.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Еще вчера ваша лапочка обнимала вас при встрече и вовсю напрашивалась в помощники, а сегодня вдруг демонстративно фыркает и отворачивается. Ни с того ни с сего! И можете не задавать сакраментальный вопрос: "Что случилось?" - не ответит. Потому что просто не поймет, что вы имеете в виду. Просто хочется - и все; ну - хочется так, по-другому, себя вести. 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Девочки манерничают, мальчишки кривляются, </w:t>
      </w:r>
      <w:proofErr w:type="gramStart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и те и другие</w:t>
      </w:r>
      <w:proofErr w:type="gramEnd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 словно бы дружно забывают привычно-правильные нормы поведения. Почистить зубы, убрать постель или протереть туфельки - привычные бытовые ритуалы вдруг так надоедают, что дети начинают их упорно игнорировать.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br/>
        <w:t>Забавно, но ребенок больше всего протестует не против чего-то принципиально важного, а как раз против вот таких повседневных требований.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Ну не нравятся они ему - и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CC"/>
          <w:sz w:val="20"/>
          <w:szCs w:val="20"/>
          <w:shd w:val="clear" w:color="auto" w:fill="FFFFFF"/>
        </w:rPr>
        <w:t>Со мной лично случилось вот что. Уж в чем провинились наши соседи - не знаю, но мне вдруг страшно надоело здороваться с ними. И тогда я решила назначить себе выходной: раз в неделю обойтись без "здрасьте!", то есть ни утром, ни днем, ни вечером, решила я, не здороваюсь ни с кем во дворе. Сказано - сделано. В свой "законный выходной" я молча проходила мимо всех знакомых тетей и дядей. Они мне: "Здравствуй, Ниночка", - а я ни гу-гу. Помню, как от собственной дерзости было мне немножко не по себе, но... потрясающе приятно. Родители недоуменно разводили руками, что-то объясняли упрямой дочке и на чем-то настаивали. А я молчала и думала: "Без вас знаю", - и гнула свою линию. А как я уж-</w:t>
      </w:r>
      <w:proofErr w:type="spellStart"/>
      <w:r>
        <w:rPr>
          <w:rFonts w:ascii="Arial" w:hAnsi="Arial" w:cs="Arial"/>
          <w:i/>
          <w:iCs/>
          <w:color w:val="0000CC"/>
          <w:sz w:val="20"/>
          <w:szCs w:val="20"/>
          <w:shd w:val="clear" w:color="auto" w:fill="FFFFFF"/>
        </w:rPr>
        <w:t>жасно</w:t>
      </w:r>
      <w:proofErr w:type="spellEnd"/>
      <w:r>
        <w:rPr>
          <w:rFonts w:ascii="Arial" w:hAnsi="Arial" w:cs="Arial"/>
          <w:i/>
          <w:iCs/>
          <w:color w:val="0000CC"/>
          <w:sz w:val="20"/>
          <w:szCs w:val="20"/>
          <w:shd w:val="clear" w:color="auto" w:fill="FFFFFF"/>
        </w:rPr>
        <w:t xml:space="preserve"> гордилась, какая я стойкая и решительная и не поддаюсь ни на какие уговоры! Все - решаю - сама!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CC"/>
          <w:sz w:val="20"/>
          <w:szCs w:val="20"/>
          <w:shd w:val="clear" w:color="auto" w:fill="FFFFFF"/>
        </w:rPr>
        <w:t xml:space="preserve">Кстати, "завязала" я с выходными от "здравствуйте" сразу же, как только на мою временную </w:t>
      </w:r>
      <w:proofErr w:type="spellStart"/>
      <w:r>
        <w:rPr>
          <w:rFonts w:ascii="Arial" w:hAnsi="Arial" w:cs="Arial"/>
          <w:i/>
          <w:iCs/>
          <w:color w:val="0000CC"/>
          <w:sz w:val="20"/>
          <w:szCs w:val="20"/>
          <w:shd w:val="clear" w:color="auto" w:fill="FFFFFF"/>
        </w:rPr>
        <w:t>бескультурность</w:t>
      </w:r>
      <w:proofErr w:type="spellEnd"/>
      <w:r>
        <w:rPr>
          <w:rFonts w:ascii="Arial" w:hAnsi="Arial" w:cs="Arial"/>
          <w:i/>
          <w:iCs/>
          <w:color w:val="0000CC"/>
          <w:sz w:val="20"/>
          <w:szCs w:val="20"/>
          <w:shd w:val="clear" w:color="auto" w:fill="FFFFFF"/>
        </w:rPr>
        <w:t xml:space="preserve"> махнули рукой.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Дети выкидывают фокусы по очень простой причине. Появляется новая потребность - в активной умственной 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lastRenderedPageBreak/>
        <w:t>деятельности.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Когда человек голоден, он не угомонится, пока не удовлетворит потребности своего желудка, - ведь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подрастающему возможность учиться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будет самое вкусное блюдо для него. Дайте ребенку возможность насыщаться - удовлетворять свой "умственный" голод - и ему некогда и незачем станет бороться с вами.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Сотрудничать с вами и разумно подчиняться вам ребенок будет тогда, когда получит возможность учиться.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смену игровой мотивации пришла другая - познавательная. И ведущей деятельностью в этот период становится учебная деятельность.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Одно маленькое, но важное уточнение:</w:t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 учебную деятельность здесь следует понимать в самом широком смысле. Учиться </w:t>
      </w:r>
      <w:proofErr w:type="gramStart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- это</w:t>
      </w:r>
      <w:proofErr w:type="gramEnd"/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 xml:space="preserve"> получать знания, развивать свои способности, приобретать практические навыки, учиться 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0066"/>
          <w:sz w:val="20"/>
          <w:szCs w:val="20"/>
          <w:shd w:val="clear" w:color="auto" w:fill="FFFFFF"/>
        </w:rPr>
        <w:t>На этой ступеньке своего развития детям нужно приобрести уверенность в том, что они способные и трудолюбивые существа.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 - </w:t>
      </w:r>
      <w:r>
        <w:rPr>
          <w:rFonts w:ascii="Arial" w:hAnsi="Arial" w:cs="Arial"/>
          <w:b/>
          <w:bCs/>
          <w:color w:val="009933"/>
          <w:sz w:val="20"/>
          <w:szCs w:val="20"/>
          <w:shd w:val="clear" w:color="auto" w:fill="FFFFFF"/>
        </w:rPr>
        <w:t>компетентность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Раньше он узнавал этот мир "снаружи" - глядел на него и изумлялся, трогал, щупал, ворошил - теперь он будет узнавать его еще и "изнутри", чтобы постичь связующие нити и тайные закономерности. Чтобы прийти в равновесие, в гармонию с миром.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"/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Три задачи для ребенка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этой школьной ступеньке ребенок должен: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r>
        <w:rPr>
          <w:rFonts w:ascii="Arial" w:hAnsi="Arial" w:cs="Arial"/>
          <w:b/>
          <w:bCs/>
          <w:color w:val="009933"/>
          <w:sz w:val="20"/>
          <w:szCs w:val="20"/>
          <w:shd w:val="clear" w:color="auto" w:fill="FFFFFF"/>
        </w:rPr>
        <w:t>научиться учиться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получать от этого удовольствие;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r>
        <w:rPr>
          <w:rFonts w:ascii="Arial" w:hAnsi="Arial" w:cs="Arial"/>
          <w:b/>
          <w:bCs/>
          <w:color w:val="009933"/>
          <w:sz w:val="20"/>
          <w:szCs w:val="20"/>
          <w:shd w:val="clear" w:color="auto" w:fill="FFFFFF"/>
        </w:rPr>
        <w:t>научиться дружить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(то есть завязывать, поддерживать отношения с людьми);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r>
        <w:rPr>
          <w:rFonts w:ascii="Arial" w:hAnsi="Arial" w:cs="Arial"/>
          <w:b/>
          <w:bCs/>
          <w:color w:val="009933"/>
          <w:sz w:val="20"/>
          <w:szCs w:val="20"/>
          <w:shd w:val="clear" w:color="auto" w:fill="FFFFFF"/>
        </w:rPr>
        <w:t>обрести уверенность в себе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своих способностях и возможностях (поверить в себя).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Условия роста и развития, в сущности, просты. Природа и Любовь толково и бережно ведут юного человека со ступеньки на ступеньку - вверх - по лесенке развития.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Сориентируйте себя правильно.</w:t>
      </w:r>
    </w:p>
    <w:sectPr w:rsidR="00E730C3" w:rsidSect="001D15C8">
      <w:pgSz w:w="11906" w:h="16838"/>
      <w:pgMar w:top="851" w:right="567" w:bottom="851" w:left="73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139" w:rsidRDefault="00596139" w:rsidP="001D15C8">
      <w:pPr>
        <w:spacing w:after="0" w:line="240" w:lineRule="auto"/>
      </w:pPr>
      <w:r>
        <w:separator/>
      </w:r>
    </w:p>
  </w:endnote>
  <w:endnote w:type="continuationSeparator" w:id="0">
    <w:p w:rsidR="00596139" w:rsidRDefault="00596139" w:rsidP="001D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139" w:rsidRDefault="00596139" w:rsidP="001D15C8">
      <w:pPr>
        <w:spacing w:after="0" w:line="240" w:lineRule="auto"/>
      </w:pPr>
      <w:r>
        <w:separator/>
      </w:r>
    </w:p>
  </w:footnote>
  <w:footnote w:type="continuationSeparator" w:id="0">
    <w:p w:rsidR="00596139" w:rsidRDefault="00596139" w:rsidP="001D1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8"/>
    <w:rsid w:val="001D15C8"/>
    <w:rsid w:val="00596139"/>
    <w:rsid w:val="00E730C3"/>
    <w:rsid w:val="00F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BF34-6599-4D24-ABA0-DABB383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1D15C8"/>
  </w:style>
  <w:style w:type="paragraph" w:styleId="a3">
    <w:name w:val="header"/>
    <w:basedOn w:val="a"/>
    <w:link w:val="a4"/>
    <w:uiPriority w:val="99"/>
    <w:unhideWhenUsed/>
    <w:rsid w:val="001D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5C8"/>
  </w:style>
  <w:style w:type="paragraph" w:styleId="a5">
    <w:name w:val="footer"/>
    <w:basedOn w:val="a"/>
    <w:link w:val="a6"/>
    <w:uiPriority w:val="99"/>
    <w:unhideWhenUsed/>
    <w:rsid w:val="001D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5C8"/>
  </w:style>
  <w:style w:type="character" w:customStyle="1" w:styleId="titlemain">
    <w:name w:val="titlemain"/>
    <w:basedOn w:val="a0"/>
    <w:rsid w:val="001D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Шкуратов</dc:creator>
  <cp:keywords/>
  <dc:description/>
  <cp:lastModifiedBy>Егор Сергеевич Шкуратов</cp:lastModifiedBy>
  <cp:revision>1</cp:revision>
  <dcterms:created xsi:type="dcterms:W3CDTF">2024-05-10T01:48:00Z</dcterms:created>
  <dcterms:modified xsi:type="dcterms:W3CDTF">2024-05-10T01:49:00Z</dcterms:modified>
</cp:coreProperties>
</file>