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660" w:rsidRPr="00556660" w:rsidRDefault="00556660" w:rsidP="00556660">
      <w:pPr>
        <w:spacing w:before="150" w:after="150" w:line="450" w:lineRule="atLeast"/>
        <w:jc w:val="center"/>
        <w:outlineLvl w:val="1"/>
        <w:rPr>
          <w:rFonts w:ascii="Lobster" w:eastAsia="Times New Roman" w:hAnsi="Lobster" w:cs="Times New Roman"/>
          <w:color w:val="FF6400"/>
          <w:sz w:val="38"/>
          <w:szCs w:val="38"/>
          <w:lang w:eastAsia="ru-RU"/>
        </w:rPr>
      </w:pPr>
      <w:r w:rsidRPr="00556660">
        <w:rPr>
          <w:rFonts w:ascii="Lobster" w:eastAsia="Times New Roman" w:hAnsi="Lobster" w:cs="Times New Roman"/>
          <w:color w:val="FF6400"/>
          <w:sz w:val="38"/>
          <w:szCs w:val="38"/>
          <w:lang w:eastAsia="ru-RU"/>
        </w:rPr>
        <w:t>Как подготовить ребенка к школе? </w:t>
      </w:r>
    </w:p>
    <w:p w:rsidR="00556660" w:rsidRPr="00556660" w:rsidRDefault="00556660" w:rsidP="00556660">
      <w:pPr>
        <w:spacing w:after="75" w:line="240" w:lineRule="auto"/>
        <w:textAlignment w:val="center"/>
        <w:rPr>
          <w:rFonts w:ascii="Helvetica" w:eastAsia="Times New Roman" w:hAnsi="Helvetica" w:cs="Times New Roman"/>
          <w:color w:val="03518F"/>
          <w:sz w:val="2"/>
          <w:szCs w:val="2"/>
          <w:lang w:eastAsia="ru-RU"/>
        </w:rPr>
      </w:pPr>
      <w:r w:rsidRPr="00556660">
        <w:rPr>
          <w:rFonts w:ascii="Helvetica" w:eastAsia="Times New Roman" w:hAnsi="Helvetica" w:cs="Times New Roman"/>
          <w:color w:val="03518F"/>
          <w:sz w:val="2"/>
          <w:szCs w:val="2"/>
          <w:lang w:eastAsia="ru-RU"/>
        </w:rPr>
        <w:t> </w:t>
      </w:r>
    </w:p>
    <w:p w:rsidR="00556660" w:rsidRPr="00556660" w:rsidRDefault="00BF668E" w:rsidP="00BF668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3518F"/>
          <w:sz w:val="28"/>
          <w:szCs w:val="28"/>
          <w:lang w:eastAsia="ru-RU"/>
        </w:rPr>
      </w:pPr>
      <w:r w:rsidRPr="00BF668E">
        <w:rPr>
          <w:rFonts w:ascii="Times New Roman" w:eastAsia="Times New Roman" w:hAnsi="Times New Roman" w:cs="Times New Roman"/>
          <w:color w:val="03518F"/>
          <w:sz w:val="28"/>
          <w:szCs w:val="28"/>
          <w:lang w:eastAsia="ru-RU"/>
        </w:rPr>
        <w:t>Педагог – психолог: Шкуратова Т.В.</w:t>
      </w:r>
    </w:p>
    <w:p w:rsidR="00556660" w:rsidRPr="00556660" w:rsidRDefault="00556660" w:rsidP="00BF66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3518F"/>
          <w:sz w:val="28"/>
          <w:szCs w:val="28"/>
          <w:lang w:eastAsia="ru-RU"/>
        </w:rPr>
      </w:pPr>
      <w:r w:rsidRPr="00556660">
        <w:rPr>
          <w:rFonts w:ascii="Times New Roman" w:eastAsia="Times New Roman" w:hAnsi="Times New Roman" w:cs="Times New Roman"/>
          <w:noProof/>
          <w:color w:val="03518F"/>
          <w:sz w:val="28"/>
          <w:szCs w:val="28"/>
          <w:lang w:eastAsia="ru-RU"/>
        </w:rPr>
        <w:drawing>
          <wp:inline distT="0" distB="0" distL="0" distR="0" wp14:anchorId="66B4B743" wp14:editId="3DE77BA7">
            <wp:extent cx="2353346" cy="1750641"/>
            <wp:effectExtent l="0" t="0" r="0" b="2540"/>
            <wp:docPr id="1" name="Рисунок 1" descr="https://mdou50.ru/images/17-18/psiholog/16.05.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dou50.ru/images/17-18/psiholog/16.05.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436" cy="1750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660" w:rsidRPr="00556660" w:rsidRDefault="00556660" w:rsidP="00BF668E">
      <w:pPr>
        <w:spacing w:after="0" w:line="405" w:lineRule="atLeast"/>
        <w:ind w:firstLine="709"/>
        <w:jc w:val="center"/>
        <w:outlineLvl w:val="1"/>
        <w:rPr>
          <w:rFonts w:ascii="Times New Roman" w:eastAsia="Times New Roman" w:hAnsi="Times New Roman" w:cs="Times New Roman"/>
          <w:color w:val="709600"/>
          <w:sz w:val="28"/>
          <w:szCs w:val="28"/>
          <w:lang w:eastAsia="ru-RU"/>
        </w:rPr>
      </w:pPr>
      <w:r w:rsidRPr="00556660">
        <w:rPr>
          <w:rFonts w:ascii="Times New Roman" w:eastAsia="Times New Roman" w:hAnsi="Times New Roman" w:cs="Times New Roman"/>
          <w:color w:val="709600"/>
          <w:sz w:val="28"/>
          <w:szCs w:val="28"/>
          <w:lang w:eastAsia="ru-RU"/>
        </w:rPr>
        <w:t>Как подготовить ребенка к школе?</w:t>
      </w:r>
    </w:p>
    <w:p w:rsidR="00556660" w:rsidRPr="00556660" w:rsidRDefault="00556660" w:rsidP="00BF668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3518F"/>
          <w:sz w:val="28"/>
          <w:szCs w:val="28"/>
          <w:lang w:eastAsia="ru-RU"/>
        </w:rPr>
      </w:pPr>
      <w:r w:rsidRPr="00556660">
        <w:rPr>
          <w:rFonts w:ascii="Times New Roman" w:eastAsia="Times New Roman" w:hAnsi="Times New Roman" w:cs="Times New Roman"/>
          <w:i/>
          <w:iCs/>
          <w:color w:val="03518F"/>
          <w:sz w:val="28"/>
          <w:szCs w:val="28"/>
          <w:lang w:eastAsia="ru-RU"/>
        </w:rPr>
        <w:t>Что же должен уметь будущий первоклассник?</w:t>
      </w:r>
    </w:p>
    <w:p w:rsidR="00556660" w:rsidRPr="00556660" w:rsidRDefault="00556660" w:rsidP="00BF668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3518F"/>
          <w:sz w:val="28"/>
          <w:szCs w:val="28"/>
          <w:lang w:eastAsia="ru-RU"/>
        </w:rPr>
      </w:pPr>
      <w:r w:rsidRPr="00556660">
        <w:rPr>
          <w:rFonts w:ascii="Times New Roman" w:eastAsia="Times New Roman" w:hAnsi="Times New Roman" w:cs="Times New Roman"/>
          <w:color w:val="03518F"/>
          <w:sz w:val="28"/>
          <w:szCs w:val="28"/>
          <w:lang w:eastAsia="ru-RU"/>
        </w:rPr>
        <w:t>Многие родители ошибочно полагают, что готовность к школе – это умение читать, считать и писать. На самом деле готовность к школе – вопрос значительно более обширный.</w:t>
      </w:r>
    </w:p>
    <w:p w:rsidR="00556660" w:rsidRPr="00556660" w:rsidRDefault="00556660" w:rsidP="00BF668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3518F"/>
          <w:sz w:val="28"/>
          <w:szCs w:val="28"/>
          <w:lang w:eastAsia="ru-RU"/>
        </w:rPr>
      </w:pPr>
      <w:r w:rsidRPr="00556660">
        <w:rPr>
          <w:rFonts w:ascii="Times New Roman" w:eastAsia="Times New Roman" w:hAnsi="Times New Roman" w:cs="Times New Roman"/>
          <w:color w:val="03518F"/>
          <w:sz w:val="28"/>
          <w:szCs w:val="28"/>
          <w:lang w:eastAsia="ru-RU"/>
        </w:rPr>
        <w:t xml:space="preserve">В теории ни читать, ни писать, ни тем более решать задачи ребенок уметь не должен. Во всяком случае, школа не вправе отказать ребенку на этом основании, так как задача школы в том и состоит, чтобы всему перечисленному научить. Родителям следует ответственно отнестись к процессу </w:t>
      </w:r>
      <w:proofErr w:type="spellStart"/>
      <w:r w:rsidRPr="00556660">
        <w:rPr>
          <w:rFonts w:ascii="Times New Roman" w:eastAsia="Times New Roman" w:hAnsi="Times New Roman" w:cs="Times New Roman"/>
          <w:color w:val="03518F"/>
          <w:sz w:val="28"/>
          <w:szCs w:val="28"/>
          <w:lang w:eastAsia="ru-RU"/>
        </w:rPr>
        <w:t>предшкольной</w:t>
      </w:r>
      <w:proofErr w:type="spellEnd"/>
      <w:r w:rsidRPr="00556660">
        <w:rPr>
          <w:rFonts w:ascii="Times New Roman" w:eastAsia="Times New Roman" w:hAnsi="Times New Roman" w:cs="Times New Roman"/>
          <w:color w:val="03518F"/>
          <w:sz w:val="28"/>
          <w:szCs w:val="28"/>
          <w:lang w:eastAsia="ru-RU"/>
        </w:rPr>
        <w:t xml:space="preserve"> подготовки и позаниматься с ребенком, либо поручить это профессионалам – подготовительным курсам.</w:t>
      </w:r>
    </w:p>
    <w:p w:rsidR="00556660" w:rsidRPr="00556660" w:rsidRDefault="00556660" w:rsidP="00BF66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3518F"/>
          <w:sz w:val="28"/>
          <w:szCs w:val="28"/>
          <w:lang w:eastAsia="ru-RU"/>
        </w:rPr>
      </w:pPr>
      <w:r w:rsidRPr="00556660">
        <w:rPr>
          <w:rFonts w:ascii="Times New Roman" w:eastAsia="Times New Roman" w:hAnsi="Times New Roman" w:cs="Times New Roman"/>
          <w:b/>
          <w:bCs/>
          <w:color w:val="03518F"/>
          <w:sz w:val="28"/>
          <w:szCs w:val="28"/>
          <w:lang w:eastAsia="ru-RU"/>
        </w:rPr>
        <w:t>Основные моменты, на которые вам следует обратить внимание при подготовке ребенка, это:</w:t>
      </w:r>
    </w:p>
    <w:p w:rsidR="00556660" w:rsidRPr="00556660" w:rsidRDefault="00556660" w:rsidP="00BF668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3518F"/>
          <w:sz w:val="28"/>
          <w:szCs w:val="28"/>
          <w:lang w:eastAsia="ru-RU"/>
        </w:rPr>
      </w:pPr>
      <w:r w:rsidRPr="00556660">
        <w:rPr>
          <w:rFonts w:ascii="Times New Roman" w:eastAsia="Times New Roman" w:hAnsi="Times New Roman" w:cs="Times New Roman"/>
          <w:color w:val="03518F"/>
          <w:sz w:val="28"/>
          <w:szCs w:val="28"/>
          <w:lang w:eastAsia="ru-RU"/>
        </w:rPr>
        <w:t>– развитие общего кругозора (лучшими способами расширить горизонт познаний ребенка являются беседы с ним «о жизни», чтение книг и их обсуждение);</w:t>
      </w:r>
    </w:p>
    <w:p w:rsidR="00556660" w:rsidRPr="00556660" w:rsidRDefault="00556660" w:rsidP="00BF668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3518F"/>
          <w:sz w:val="28"/>
          <w:szCs w:val="28"/>
          <w:lang w:eastAsia="ru-RU"/>
        </w:rPr>
      </w:pPr>
      <w:r w:rsidRPr="00556660">
        <w:rPr>
          <w:rFonts w:ascii="Times New Roman" w:eastAsia="Times New Roman" w:hAnsi="Times New Roman" w:cs="Times New Roman"/>
          <w:color w:val="03518F"/>
          <w:sz w:val="28"/>
          <w:szCs w:val="28"/>
          <w:lang w:eastAsia="ru-RU"/>
        </w:rPr>
        <w:t>– изучение букв и цифр, геометрических фигур и цветов, понятий право/лево, большой/маленький, широкий/узкий и т.д.;</w:t>
      </w:r>
    </w:p>
    <w:p w:rsidR="00556660" w:rsidRPr="00556660" w:rsidRDefault="00556660" w:rsidP="00BF668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3518F"/>
          <w:sz w:val="28"/>
          <w:szCs w:val="28"/>
          <w:lang w:eastAsia="ru-RU"/>
        </w:rPr>
      </w:pPr>
      <w:r w:rsidRPr="00556660">
        <w:rPr>
          <w:rFonts w:ascii="Times New Roman" w:eastAsia="Times New Roman" w:hAnsi="Times New Roman" w:cs="Times New Roman"/>
          <w:color w:val="03518F"/>
          <w:sz w:val="28"/>
          <w:szCs w:val="28"/>
          <w:lang w:eastAsia="ru-RU"/>
        </w:rPr>
        <w:t>– формирование умения читать (хотя бы по слогам) и считать (хотя бы в пределах 10);</w:t>
      </w:r>
    </w:p>
    <w:p w:rsidR="00556660" w:rsidRPr="00556660" w:rsidRDefault="00556660" w:rsidP="00BF668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3518F"/>
          <w:sz w:val="28"/>
          <w:szCs w:val="28"/>
          <w:lang w:eastAsia="ru-RU"/>
        </w:rPr>
      </w:pPr>
      <w:r w:rsidRPr="00556660">
        <w:rPr>
          <w:rFonts w:ascii="Times New Roman" w:eastAsia="Times New Roman" w:hAnsi="Times New Roman" w:cs="Times New Roman"/>
          <w:color w:val="03518F"/>
          <w:sz w:val="28"/>
          <w:szCs w:val="28"/>
          <w:lang w:eastAsia="ru-RU"/>
        </w:rPr>
        <w:t>– обязательное развитие мелкой моторики, то есть – занятия на развитие ловкости кистей и пальчиков. Это необходимо как для развития умения писать, так и для развития речи. То есть необходимо больше рисовать, лепить, работать с конструк</w:t>
      </w:r>
      <w:bookmarkStart w:id="0" w:name="_GoBack"/>
      <w:r w:rsidRPr="00556660">
        <w:rPr>
          <w:rFonts w:ascii="Times New Roman" w:eastAsia="Times New Roman" w:hAnsi="Times New Roman" w:cs="Times New Roman"/>
          <w:color w:val="03518F"/>
          <w:sz w:val="28"/>
          <w:szCs w:val="28"/>
          <w:lang w:eastAsia="ru-RU"/>
        </w:rPr>
        <w:t>т</w:t>
      </w:r>
      <w:bookmarkEnd w:id="0"/>
      <w:r w:rsidRPr="00556660">
        <w:rPr>
          <w:rFonts w:ascii="Times New Roman" w:eastAsia="Times New Roman" w:hAnsi="Times New Roman" w:cs="Times New Roman"/>
          <w:color w:val="03518F"/>
          <w:sz w:val="28"/>
          <w:szCs w:val="28"/>
          <w:lang w:eastAsia="ru-RU"/>
        </w:rPr>
        <w:t>ором, уметь манипулировать с мелкими предметами.</w:t>
      </w:r>
    </w:p>
    <w:p w:rsidR="00556660" w:rsidRPr="00556660" w:rsidRDefault="00556660" w:rsidP="00BF668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3518F"/>
          <w:sz w:val="28"/>
          <w:szCs w:val="28"/>
          <w:lang w:eastAsia="ru-RU"/>
        </w:rPr>
      </w:pPr>
      <w:r w:rsidRPr="00556660">
        <w:rPr>
          <w:rFonts w:ascii="Times New Roman" w:eastAsia="Times New Roman" w:hAnsi="Times New Roman" w:cs="Times New Roman"/>
          <w:color w:val="03518F"/>
          <w:sz w:val="28"/>
          <w:szCs w:val="28"/>
          <w:lang w:eastAsia="ru-RU"/>
        </w:rPr>
        <w:t xml:space="preserve">– </w:t>
      </w:r>
      <w:proofErr w:type="gramStart"/>
      <w:r w:rsidRPr="00556660">
        <w:rPr>
          <w:rFonts w:ascii="Times New Roman" w:eastAsia="Times New Roman" w:hAnsi="Times New Roman" w:cs="Times New Roman"/>
          <w:color w:val="03518F"/>
          <w:sz w:val="28"/>
          <w:szCs w:val="28"/>
          <w:lang w:eastAsia="ru-RU"/>
        </w:rPr>
        <w:t>т</w:t>
      </w:r>
      <w:proofErr w:type="gramEnd"/>
      <w:r w:rsidRPr="00556660">
        <w:rPr>
          <w:rFonts w:ascii="Times New Roman" w:eastAsia="Times New Roman" w:hAnsi="Times New Roman" w:cs="Times New Roman"/>
          <w:color w:val="03518F"/>
          <w:sz w:val="28"/>
          <w:szCs w:val="28"/>
          <w:lang w:eastAsia="ru-RU"/>
        </w:rPr>
        <w:t>ренировка памяти – то есть заучивание стишков и песен;</w:t>
      </w:r>
    </w:p>
    <w:p w:rsidR="00556660" w:rsidRPr="00556660" w:rsidRDefault="00556660" w:rsidP="00BF668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3518F"/>
          <w:sz w:val="28"/>
          <w:szCs w:val="28"/>
          <w:lang w:eastAsia="ru-RU"/>
        </w:rPr>
      </w:pPr>
      <w:r w:rsidRPr="00556660">
        <w:rPr>
          <w:rFonts w:ascii="Times New Roman" w:eastAsia="Times New Roman" w:hAnsi="Times New Roman" w:cs="Times New Roman"/>
          <w:color w:val="03518F"/>
          <w:sz w:val="28"/>
          <w:szCs w:val="28"/>
          <w:lang w:eastAsia="ru-RU"/>
        </w:rPr>
        <w:t>– тренировка умения анализировать, классифицировать – то есть просить ребенка структурировать историю, выявить, что случилось сначала, что потом (причинно-следственные связи).</w:t>
      </w:r>
    </w:p>
    <w:p w:rsidR="00556660" w:rsidRPr="00556660" w:rsidRDefault="00556660" w:rsidP="00BF668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3518F"/>
          <w:sz w:val="28"/>
          <w:szCs w:val="28"/>
          <w:lang w:eastAsia="ru-RU"/>
        </w:rPr>
      </w:pPr>
      <w:r w:rsidRPr="00556660">
        <w:rPr>
          <w:rFonts w:ascii="Times New Roman" w:eastAsia="Times New Roman" w:hAnsi="Times New Roman" w:cs="Times New Roman"/>
          <w:color w:val="03518F"/>
          <w:sz w:val="28"/>
          <w:szCs w:val="28"/>
          <w:lang w:eastAsia="ru-RU"/>
        </w:rPr>
        <w:t xml:space="preserve">Кроме того, хорошо считающий мальчик или же девочка, рассказывающая стихи страницами, могут быть, что парадоксально, к школе готовы слабо, если обладают низким уровнем психологической, личностной </w:t>
      </w:r>
      <w:r w:rsidRPr="00556660">
        <w:rPr>
          <w:rFonts w:ascii="Times New Roman" w:eastAsia="Times New Roman" w:hAnsi="Times New Roman" w:cs="Times New Roman"/>
          <w:color w:val="03518F"/>
          <w:sz w:val="28"/>
          <w:szCs w:val="28"/>
          <w:lang w:eastAsia="ru-RU"/>
        </w:rPr>
        <w:lastRenderedPageBreak/>
        <w:t>зрелости и коммуникативной (социально-психологической) готовности к школе.</w:t>
      </w:r>
    </w:p>
    <w:p w:rsidR="00556660" w:rsidRPr="00556660" w:rsidRDefault="00556660" w:rsidP="00BF668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3518F"/>
          <w:sz w:val="28"/>
          <w:szCs w:val="28"/>
          <w:lang w:eastAsia="ru-RU"/>
        </w:rPr>
      </w:pPr>
      <w:r w:rsidRPr="00556660">
        <w:rPr>
          <w:rFonts w:ascii="Times New Roman" w:eastAsia="Times New Roman" w:hAnsi="Times New Roman" w:cs="Times New Roman"/>
          <w:color w:val="03518F"/>
          <w:sz w:val="28"/>
          <w:szCs w:val="28"/>
          <w:lang w:eastAsia="ru-RU"/>
        </w:rPr>
        <w:t>То есть, помимо запаса знаний, ребенку необходимо также:</w:t>
      </w:r>
    </w:p>
    <w:p w:rsidR="00556660" w:rsidRPr="00556660" w:rsidRDefault="00556660" w:rsidP="00BF668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3518F"/>
          <w:sz w:val="28"/>
          <w:szCs w:val="28"/>
          <w:lang w:eastAsia="ru-RU"/>
        </w:rPr>
      </w:pPr>
      <w:r w:rsidRPr="00556660">
        <w:rPr>
          <w:rFonts w:ascii="Times New Roman" w:eastAsia="Times New Roman" w:hAnsi="Times New Roman" w:cs="Times New Roman"/>
          <w:color w:val="03518F"/>
          <w:sz w:val="28"/>
          <w:szCs w:val="28"/>
          <w:lang w:eastAsia="ru-RU"/>
        </w:rPr>
        <w:t>– обладать и коммуникативными и социальными навыками – то есть уметь общаться;</w:t>
      </w:r>
    </w:p>
    <w:p w:rsidR="00556660" w:rsidRPr="00556660" w:rsidRDefault="00556660" w:rsidP="00BF668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3518F"/>
          <w:sz w:val="28"/>
          <w:szCs w:val="28"/>
          <w:lang w:eastAsia="ru-RU"/>
        </w:rPr>
      </w:pPr>
      <w:r w:rsidRPr="00556660">
        <w:rPr>
          <w:rFonts w:ascii="Times New Roman" w:eastAsia="Times New Roman" w:hAnsi="Times New Roman" w:cs="Times New Roman"/>
          <w:color w:val="03518F"/>
          <w:sz w:val="28"/>
          <w:szCs w:val="28"/>
          <w:lang w:eastAsia="ru-RU"/>
        </w:rPr>
        <w:t>– не бояться вступать в контакты с взрослыми и сверстниками;</w:t>
      </w:r>
    </w:p>
    <w:p w:rsidR="00556660" w:rsidRPr="00556660" w:rsidRDefault="00556660" w:rsidP="00BF668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3518F"/>
          <w:sz w:val="28"/>
          <w:szCs w:val="28"/>
          <w:lang w:eastAsia="ru-RU"/>
        </w:rPr>
      </w:pPr>
      <w:r w:rsidRPr="00556660">
        <w:rPr>
          <w:rFonts w:ascii="Times New Roman" w:eastAsia="Times New Roman" w:hAnsi="Times New Roman" w:cs="Times New Roman"/>
          <w:color w:val="03518F"/>
          <w:sz w:val="28"/>
          <w:szCs w:val="28"/>
          <w:lang w:eastAsia="ru-RU"/>
        </w:rPr>
        <w:t>– уметь не проявлять неуместной агрессии – или, напротив, излишней боязливости и робости;</w:t>
      </w:r>
    </w:p>
    <w:p w:rsidR="00556660" w:rsidRPr="00556660" w:rsidRDefault="00556660" w:rsidP="00BF668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3518F"/>
          <w:sz w:val="28"/>
          <w:szCs w:val="28"/>
          <w:lang w:eastAsia="ru-RU"/>
        </w:rPr>
      </w:pPr>
      <w:r w:rsidRPr="00556660">
        <w:rPr>
          <w:rFonts w:ascii="Times New Roman" w:eastAsia="Times New Roman" w:hAnsi="Times New Roman" w:cs="Times New Roman"/>
          <w:color w:val="03518F"/>
          <w:sz w:val="28"/>
          <w:szCs w:val="28"/>
          <w:lang w:eastAsia="ru-RU"/>
        </w:rPr>
        <w:t>– осознавать смысл процесса обучения в школе, понимать, что дает получение знаний, каков порядок учебы в школе;</w:t>
      </w:r>
    </w:p>
    <w:p w:rsidR="00556660" w:rsidRPr="00556660" w:rsidRDefault="00556660" w:rsidP="00BF668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3518F"/>
          <w:sz w:val="28"/>
          <w:szCs w:val="28"/>
          <w:lang w:eastAsia="ru-RU"/>
        </w:rPr>
      </w:pPr>
      <w:r w:rsidRPr="00556660">
        <w:rPr>
          <w:rFonts w:ascii="Times New Roman" w:eastAsia="Times New Roman" w:hAnsi="Times New Roman" w:cs="Times New Roman"/>
          <w:color w:val="03518F"/>
          <w:sz w:val="28"/>
          <w:szCs w:val="28"/>
          <w:lang w:eastAsia="ru-RU"/>
        </w:rPr>
        <w:t>– знать, что такое дисциплина и понимать ее необходимость;</w:t>
      </w:r>
    </w:p>
    <w:p w:rsidR="00556660" w:rsidRPr="00556660" w:rsidRDefault="00556660" w:rsidP="00BF668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3518F"/>
          <w:sz w:val="28"/>
          <w:szCs w:val="28"/>
          <w:lang w:eastAsia="ru-RU"/>
        </w:rPr>
      </w:pPr>
      <w:r w:rsidRPr="00556660">
        <w:rPr>
          <w:rFonts w:ascii="Times New Roman" w:eastAsia="Times New Roman" w:hAnsi="Times New Roman" w:cs="Times New Roman"/>
          <w:color w:val="03518F"/>
          <w:sz w:val="28"/>
          <w:szCs w:val="28"/>
          <w:lang w:eastAsia="ru-RU"/>
        </w:rPr>
        <w:t>– иметь положительную мотивацию, желание учиться;</w:t>
      </w:r>
    </w:p>
    <w:p w:rsidR="00556660" w:rsidRPr="00556660" w:rsidRDefault="00556660" w:rsidP="00BF668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3518F"/>
          <w:sz w:val="28"/>
          <w:szCs w:val="28"/>
          <w:lang w:eastAsia="ru-RU"/>
        </w:rPr>
      </w:pPr>
      <w:r w:rsidRPr="00556660">
        <w:rPr>
          <w:rFonts w:ascii="Times New Roman" w:eastAsia="Times New Roman" w:hAnsi="Times New Roman" w:cs="Times New Roman"/>
          <w:color w:val="03518F"/>
          <w:sz w:val="28"/>
          <w:szCs w:val="28"/>
          <w:lang w:eastAsia="ru-RU"/>
        </w:rPr>
        <w:t>– уметь целенаправленно и по своей инициативе работать над заданием, организовывать, планировать свои действия и отвечать за их последствия (к примеру, самостоятельно собирать свой портфель);</w:t>
      </w:r>
    </w:p>
    <w:p w:rsidR="00556660" w:rsidRPr="00556660" w:rsidRDefault="00556660" w:rsidP="00BF668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3518F"/>
          <w:sz w:val="28"/>
          <w:szCs w:val="28"/>
          <w:lang w:eastAsia="ru-RU"/>
        </w:rPr>
      </w:pPr>
      <w:r w:rsidRPr="00556660">
        <w:rPr>
          <w:rFonts w:ascii="Times New Roman" w:eastAsia="Times New Roman" w:hAnsi="Times New Roman" w:cs="Times New Roman"/>
          <w:color w:val="03518F"/>
          <w:sz w:val="28"/>
          <w:szCs w:val="28"/>
          <w:lang w:eastAsia="ru-RU"/>
        </w:rPr>
        <w:t>– иметь позитивное отношение к самому себе.</w:t>
      </w:r>
    </w:p>
    <w:p w:rsidR="0026605C" w:rsidRPr="00BF668E" w:rsidRDefault="0026605C" w:rsidP="00BF668E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26605C" w:rsidRPr="00BF6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bster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660"/>
    <w:rsid w:val="0026605C"/>
    <w:rsid w:val="00556660"/>
    <w:rsid w:val="00B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6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58895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05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s.shckuratov@yandex.u</dc:creator>
  <cp:lastModifiedBy>s.shckuratov@yandex.u</cp:lastModifiedBy>
  <cp:revision>1</cp:revision>
  <dcterms:created xsi:type="dcterms:W3CDTF">2021-10-21T07:18:00Z</dcterms:created>
  <dcterms:modified xsi:type="dcterms:W3CDTF">2021-10-21T10:02:00Z</dcterms:modified>
</cp:coreProperties>
</file>